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05" w:rsidRPr="00D01424" w:rsidRDefault="00182F05" w:rsidP="00182F0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Pápadereske</w:t>
      </w:r>
      <w:r w:rsidRPr="00D0142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Község Önkormányzat Képviselő-testületének </w:t>
      </w:r>
      <w:r w:rsidR="00200520">
        <w:rPr>
          <w:rFonts w:ascii="Times New Roman" w:eastAsia="Times New Roman" w:hAnsi="Times New Roman"/>
          <w:b/>
          <w:sz w:val="24"/>
          <w:szCs w:val="24"/>
          <w:lang w:eastAsia="hu-HU"/>
        </w:rPr>
        <w:t>??</w:t>
      </w:r>
      <w:r w:rsidRPr="00D01424">
        <w:rPr>
          <w:rFonts w:ascii="Times New Roman" w:eastAsia="Times New Roman" w:hAnsi="Times New Roman"/>
          <w:b/>
          <w:sz w:val="24"/>
          <w:szCs w:val="24"/>
          <w:lang w:eastAsia="hu-HU"/>
        </w:rPr>
        <w:t>/</w:t>
      </w:r>
      <w:r w:rsidR="00200520">
        <w:rPr>
          <w:rFonts w:ascii="Times New Roman" w:eastAsia="Times New Roman" w:hAnsi="Times New Roman"/>
          <w:b/>
          <w:sz w:val="24"/>
          <w:szCs w:val="24"/>
          <w:lang w:eastAsia="hu-HU"/>
        </w:rPr>
        <w:t>2016.VII.??</w:t>
      </w:r>
      <w:r w:rsidR="00871A8D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) önkormányzati rendelet-tervezete</w:t>
      </w:r>
    </w:p>
    <w:p w:rsidR="00182F05" w:rsidRDefault="00182F05" w:rsidP="00182F0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01424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z egészségügyi alapellátások körzeteinek megállapításáról és kialakításáról.</w:t>
      </w:r>
    </w:p>
    <w:p w:rsidR="00182F05" w:rsidRDefault="00182F05" w:rsidP="00182F0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82F05" w:rsidRDefault="00182F05" w:rsidP="00182F05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Pápadereske 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Község Önkormányzatának Képviselő-testülete az Egészségügyi alapellátásról szóló 2015. évi CXXIII. törvény 6. § (1) bekezdésében kapott felhatalmazás alapján, Magyarország helyi önkormányzatairól szóló 2011. évi CLXXXIX. törvény 13. § (1) bekezdés 4. pontjában foglalt feladatkörében eljárva, az alapellátásért felelős országos módszertani intézet (Országos Szakfelügyeleti és Módszertani Központ, 1097 Budapest, Albert Flórián u. 2-6.) véleményének kikérésével a következőket rendeli el:</w:t>
      </w: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1. § (1)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Pápadereske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 háziorvosi alapellátási körzetének székhelye: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8592 Dáka, Dózsa</w:t>
      </w: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György. u. 23. </w:t>
      </w:r>
    </w:p>
    <w:p w:rsidR="00182F05" w:rsidRPr="00313492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llátási területe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:  Dáka, Pápadereske, Pápasalamon Nóráp</w:t>
      </w:r>
      <w:r w:rsidRPr="001A1617">
        <w:rPr>
          <w:rFonts w:ascii="Times New Roman" w:hAnsi="Times New Roman"/>
          <w:sz w:val="24"/>
          <w:szCs w:val="24"/>
        </w:rPr>
        <w:t xml:space="preserve"> települések közigazgatási területe.</w:t>
      </w: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(2)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Pápadereske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 fogorvosi alapellátási körzetének székhelye: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8500 Pápa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Veszprémi </w:t>
      </w: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út 29. </w:t>
      </w: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llátási területe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: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Nemesszalók Mezőlak, Mihályháza, Pápadereske, Nyárád, Békás, Külsővat, Vinár, Nagyacsád, Marcalgergelyi, települések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 közigazgatási területe.</w:t>
      </w: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Default="00182F05" w:rsidP="00182F05">
      <w:pPr>
        <w:spacing w:after="0"/>
        <w:rPr>
          <w:rFonts w:ascii="Times New Roman" w:hAnsi="Times New Roman"/>
          <w:sz w:val="24"/>
          <w:szCs w:val="24"/>
        </w:rPr>
      </w:pP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(3)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Pápadereske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 xml:space="preserve"> község védőnői alapellátási körzetének székhelye: </w:t>
      </w:r>
      <w:r>
        <w:rPr>
          <w:rFonts w:ascii="Times New Roman" w:hAnsi="Times New Roman"/>
          <w:sz w:val="24"/>
          <w:szCs w:val="24"/>
        </w:rPr>
        <w:t>Dáka, Dózsa</w:t>
      </w:r>
    </w:p>
    <w:p w:rsidR="00182F05" w:rsidRPr="009244FA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György u. 23.</w:t>
      </w: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llátási területe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/>
          <w:sz w:val="24"/>
          <w:szCs w:val="24"/>
        </w:rPr>
        <w:t>Dáka, Pápadereske, Pápasalamon, Nóráp, Nyárád, Marcalgergelyi, Vinár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települések k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özigazgatási területe.</w:t>
      </w:r>
    </w:p>
    <w:p w:rsidR="00182F05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2. § Ez a rendelet a </w:t>
      </w:r>
      <w:r w:rsidR="008001DF">
        <w:rPr>
          <w:rFonts w:ascii="Times New Roman" w:eastAsia="Times New Roman" w:hAnsi="Times New Roman"/>
          <w:sz w:val="24"/>
          <w:szCs w:val="24"/>
          <w:lang w:eastAsia="hu-HU"/>
        </w:rPr>
        <w:t xml:space="preserve">2016. augusztus 1.-jén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lép </w:t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hatályba.</w:t>
      </w:r>
    </w:p>
    <w:p w:rsidR="00182F05" w:rsidRDefault="00182F05" w:rsidP="00182F05">
      <w:pPr>
        <w:ind w:left="720"/>
        <w:rPr>
          <w:rFonts w:ascii="Times New Roman" w:hAnsi="Times New Roman"/>
          <w:sz w:val="24"/>
          <w:szCs w:val="24"/>
        </w:rPr>
      </w:pPr>
    </w:p>
    <w:p w:rsidR="00182F05" w:rsidRPr="00D01424" w:rsidRDefault="00182F05" w:rsidP="00182F05">
      <w:pPr>
        <w:ind w:left="720"/>
        <w:rPr>
          <w:rFonts w:ascii="Times New Roman" w:hAnsi="Times New Roman"/>
          <w:sz w:val="24"/>
          <w:szCs w:val="24"/>
        </w:rPr>
      </w:pPr>
    </w:p>
    <w:p w:rsidR="00182F05" w:rsidRPr="00D01424" w:rsidRDefault="00182F05" w:rsidP="00182F05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Németh Tibor         </w:t>
      </w:r>
      <w:r w:rsidRPr="00D01424">
        <w:rPr>
          <w:rFonts w:ascii="Times New Roman" w:hAnsi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01424">
        <w:rPr>
          <w:rFonts w:ascii="Times New Roman" w:hAnsi="Times New Roman"/>
          <w:sz w:val="24"/>
          <w:szCs w:val="24"/>
        </w:rPr>
        <w:t>Kovács Erika</w:t>
      </w:r>
    </w:p>
    <w:p w:rsidR="00182F05" w:rsidRPr="00D01424" w:rsidRDefault="00182F05" w:rsidP="00182F05">
      <w:pPr>
        <w:ind w:left="720"/>
        <w:rPr>
          <w:rFonts w:ascii="Times New Roman" w:hAnsi="Times New Roman"/>
          <w:sz w:val="24"/>
          <w:szCs w:val="24"/>
        </w:rPr>
      </w:pPr>
      <w:r w:rsidRPr="00D01424">
        <w:rPr>
          <w:rFonts w:ascii="Times New Roman" w:hAnsi="Times New Roman"/>
          <w:sz w:val="24"/>
          <w:szCs w:val="24"/>
        </w:rPr>
        <w:t xml:space="preserve"> polgármester                                     </w:t>
      </w:r>
      <w:r w:rsidR="00D06489">
        <w:rPr>
          <w:rFonts w:ascii="Times New Roman" w:hAnsi="Times New Roman"/>
          <w:sz w:val="24"/>
          <w:szCs w:val="24"/>
        </w:rPr>
        <w:t xml:space="preserve">                              </w:t>
      </w:r>
      <w:r w:rsidRPr="00D01424">
        <w:rPr>
          <w:rFonts w:ascii="Times New Roman" w:hAnsi="Times New Roman"/>
          <w:sz w:val="24"/>
          <w:szCs w:val="24"/>
        </w:rPr>
        <w:t xml:space="preserve">jegyző </w:t>
      </w:r>
    </w:p>
    <w:p w:rsidR="00182F05" w:rsidRDefault="00182F05" w:rsidP="00182F05">
      <w:pPr>
        <w:spacing w:after="0"/>
        <w:jc w:val="lef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Pr="00F94E29" w:rsidRDefault="00182F05" w:rsidP="00182F05">
      <w:pPr>
        <w:spacing w:after="0"/>
        <w:jc w:val="lef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Záradék:</w:t>
      </w: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Kihirdetve: 2016.</w:t>
      </w:r>
      <w:r w:rsidR="00200520">
        <w:rPr>
          <w:rFonts w:ascii="Times New Roman" w:eastAsia="Times New Roman" w:hAnsi="Times New Roman"/>
          <w:sz w:val="24"/>
          <w:szCs w:val="24"/>
          <w:lang w:eastAsia="hu-HU"/>
        </w:rPr>
        <w:t xml:space="preserve"> ?????</w:t>
      </w: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Pr="00F922A9" w:rsidRDefault="00182F05" w:rsidP="00182F05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82F05" w:rsidRDefault="00182F05" w:rsidP="00182F05">
      <w:pPr>
        <w:tabs>
          <w:tab w:val="center" w:pos="5954"/>
        </w:tabs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Kovács Erika</w:t>
      </w:r>
    </w:p>
    <w:p w:rsidR="00182F05" w:rsidRPr="00F922A9" w:rsidRDefault="00182F05" w:rsidP="00182F05">
      <w:pPr>
        <w:tabs>
          <w:tab w:val="center" w:pos="5954"/>
        </w:tabs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F922A9">
        <w:rPr>
          <w:rFonts w:ascii="Times New Roman" w:eastAsia="Times New Roman" w:hAnsi="Times New Roman"/>
          <w:sz w:val="24"/>
          <w:szCs w:val="24"/>
          <w:lang w:eastAsia="hu-HU"/>
        </w:rPr>
        <w:t>jegyző</w:t>
      </w:r>
    </w:p>
    <w:p w:rsidR="00182F05" w:rsidRDefault="00182F05" w:rsidP="00182F05"/>
    <w:p w:rsidR="000B072A" w:rsidRDefault="000B072A"/>
    <w:sectPr w:rsidR="000B072A" w:rsidSect="000B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82F05"/>
    <w:rsid w:val="000860EF"/>
    <w:rsid w:val="000B072A"/>
    <w:rsid w:val="0011615F"/>
    <w:rsid w:val="00182F05"/>
    <w:rsid w:val="00200520"/>
    <w:rsid w:val="008001DF"/>
    <w:rsid w:val="00871A8D"/>
    <w:rsid w:val="00A14BD4"/>
    <w:rsid w:val="00AB1099"/>
    <w:rsid w:val="00D0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2F05"/>
    <w:pPr>
      <w:spacing w:after="24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8</cp:revision>
  <dcterms:created xsi:type="dcterms:W3CDTF">2016-07-12T09:16:00Z</dcterms:created>
  <dcterms:modified xsi:type="dcterms:W3CDTF">2016-07-21T08:14:00Z</dcterms:modified>
</cp:coreProperties>
</file>