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08" w:rsidRDefault="00626808" w:rsidP="00626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5408" w:rsidRDefault="00DF5408" w:rsidP="00992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MEGÁLLAPODÁS</w:t>
      </w:r>
      <w:r w:rsidR="00F148FB">
        <w:rPr>
          <w:rFonts w:ascii="Times New Roman" w:eastAsia="Times New Roman" w:hAnsi="Times New Roman" w:cs="Times New Roman"/>
          <w:sz w:val="24"/>
          <w:szCs w:val="24"/>
          <w:lang w:eastAsia="hu-HU"/>
        </w:rPr>
        <w:t>-TERVEZET</w:t>
      </w:r>
    </w:p>
    <w:p w:rsidR="00ED222E" w:rsidRPr="00ED222E" w:rsidRDefault="00ED222E" w:rsidP="00992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7A9E" w:rsidRDefault="00ED222E" w:rsidP="00BB7B4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amely létrejött: </w:t>
      </w:r>
    </w:p>
    <w:p w:rsidR="00287110" w:rsidRDefault="00287110" w:rsidP="00BB7B4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Dáka Község Önkormányzata (székhelye: Dáka, Dózsa György u. 95.) képviseli: Végh József  polgármester</w:t>
      </w:r>
    </w:p>
    <w:p w:rsidR="00C42E39" w:rsidRPr="00287110" w:rsidRDefault="00ED222E" w:rsidP="00BB7B4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7585">
        <w:rPr>
          <w:rFonts w:ascii="Times New Roman" w:hAnsi="Times New Roman" w:cs="Times New Roman"/>
          <w:sz w:val="24"/>
        </w:rPr>
        <w:t xml:space="preserve">Nóráp Község Önkormányzata (székhelye: Nóráp, Kossuth L. u. 48.) képviseli: Stankovics Ferenc  polgármester </w:t>
      </w:r>
    </w:p>
    <w:p w:rsidR="00C42E39" w:rsidRDefault="00ED222E" w:rsidP="00BB7B4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F7585">
        <w:rPr>
          <w:rFonts w:ascii="Times New Roman" w:hAnsi="Times New Roman" w:cs="Times New Roman"/>
          <w:sz w:val="24"/>
        </w:rPr>
        <w:t xml:space="preserve">Pápadereske Község Önkormányzata (székhelye: Pápadereske, Rákóczi u. 43.) képviseli: Németh Tibor polgármester </w:t>
      </w:r>
    </w:p>
    <w:p w:rsidR="00CF302D" w:rsidRPr="00AF7585" w:rsidRDefault="00CF302D" w:rsidP="00BB7B4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42E39" w:rsidRDefault="00ED222E" w:rsidP="00BB7B4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AF7585">
        <w:rPr>
          <w:rFonts w:ascii="Times New Roman" w:hAnsi="Times New Roman" w:cs="Times New Roman"/>
          <w:sz w:val="24"/>
        </w:rPr>
        <w:t xml:space="preserve">Pápasalamon Község Önkormányzata (székhelye: Pápasalamon, Petőfi tér 3.) képviseli: Bánki Mihály Pálné  polgármester  (továbbiakban: önkormányzatok) között </w:t>
      </w:r>
      <w:r w:rsidR="00287110">
        <w:rPr>
          <w:rFonts w:ascii="Times New Roman" w:hAnsi="Times New Roman" w:cs="Times New Roman"/>
          <w:sz w:val="24"/>
        </w:rPr>
        <w:t xml:space="preserve">alulírott napon és helyen az alábbiak szerint: </w:t>
      </w:r>
    </w:p>
    <w:p w:rsidR="00C42E39" w:rsidRDefault="00C42E39" w:rsidP="00C42E39">
      <w:pPr>
        <w:spacing w:after="0"/>
        <w:rPr>
          <w:rFonts w:ascii="Times New Roman" w:hAnsi="Times New Roman" w:cs="Times New Roman"/>
          <w:sz w:val="24"/>
        </w:rPr>
      </w:pPr>
    </w:p>
    <w:p w:rsidR="00AC0030" w:rsidRPr="00AF7585" w:rsidRDefault="00AC0030" w:rsidP="00C42E3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Felek lerögzítik, hogy az egészségügyi alapellátásról szóló 2015. évi CXXIII. tv. </w:t>
      </w:r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Eütv.) 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626808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>. §. (1)</w:t>
      </w:r>
      <w:r w:rsidR="00626808"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 </w:t>
      </w:r>
      <w:r w:rsidRPr="00AF7585">
        <w:rPr>
          <w:rStyle w:val="section"/>
          <w:rFonts w:ascii="Times New Roman" w:hAnsi="Times New Roman" w:cs="Times New Roman"/>
          <w:sz w:val="24"/>
          <w:szCs w:val="24"/>
        </w:rPr>
        <w:t xml:space="preserve">bekezdésének a) pontja értelmében 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települési önkormányzat az egészségügyi alapellátás körében </w:t>
      </w:r>
      <w:r w:rsidR="003D47AF"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köteles </w:t>
      </w:r>
      <w:r w:rsidRPr="00AF7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gondoskodni a háziorvosi ellátásról. </w:t>
      </w:r>
    </w:p>
    <w:p w:rsidR="00AF7585" w:rsidRPr="00CF302D" w:rsidRDefault="00AF7585" w:rsidP="00AF7585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6C7047" w:rsidRPr="00CF302D" w:rsidRDefault="001E7EB7" w:rsidP="006C7047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F302D">
        <w:rPr>
          <w:rStyle w:val="section"/>
          <w:rFonts w:ascii="Times New Roman" w:hAnsi="Times New Roman" w:cs="Times New Roman"/>
          <w:sz w:val="24"/>
          <w:szCs w:val="24"/>
        </w:rPr>
        <w:t>2</w:t>
      </w:r>
      <w:r w:rsidR="00AF7585" w:rsidRPr="00CF302D">
        <w:rPr>
          <w:rStyle w:val="section"/>
          <w:rFonts w:ascii="Times New Roman" w:hAnsi="Times New Roman" w:cs="Times New Roman"/>
          <w:sz w:val="24"/>
          <w:szCs w:val="24"/>
        </w:rPr>
        <w:t>.)</w:t>
      </w: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 Felek lerögzítik, hogy a</w:t>
      </w:r>
      <w:r w:rsidR="00AF7585" w:rsidRPr="00CF302D">
        <w:rPr>
          <w:rStyle w:val="section"/>
          <w:rFonts w:ascii="Times New Roman" w:hAnsi="Times New Roman" w:cs="Times New Roman"/>
          <w:sz w:val="24"/>
          <w:szCs w:val="24"/>
        </w:rPr>
        <w:t>z</w:t>
      </w:r>
      <w:r w:rsidR="003D47AF"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 önálló orvosi tevékenységről szóló 2000. évi II. tv. 2. §. (2) bekezdésére tekintettel </w:t>
      </w:r>
      <w:r w:rsidRPr="00CF302D">
        <w:rPr>
          <w:rFonts w:ascii="Times New Roman" w:hAnsi="Times New Roman" w:cs="Times New Roman"/>
          <w:sz w:val="24"/>
          <w:szCs w:val="24"/>
        </w:rPr>
        <w:t>a</w:t>
      </w:r>
      <w:r w:rsidR="00AF7585" w:rsidRPr="00CF302D">
        <w:rPr>
          <w:rFonts w:ascii="Times New Roman" w:hAnsi="Times New Roman" w:cs="Times New Roman"/>
          <w:sz w:val="24"/>
          <w:szCs w:val="24"/>
        </w:rPr>
        <w:t>z önkormányzat</w:t>
      </w:r>
      <w:r w:rsidRPr="00CF302D">
        <w:rPr>
          <w:rFonts w:ascii="Times New Roman" w:hAnsi="Times New Roman" w:cs="Times New Roman"/>
          <w:sz w:val="24"/>
          <w:szCs w:val="24"/>
        </w:rPr>
        <w:t>ok</w:t>
      </w:r>
      <w:r w:rsidR="00AF7585" w:rsidRPr="00CF302D">
        <w:rPr>
          <w:rFonts w:ascii="Times New Roman" w:hAnsi="Times New Roman" w:cs="Times New Roman"/>
          <w:sz w:val="24"/>
          <w:szCs w:val="24"/>
        </w:rPr>
        <w:t xml:space="preserve"> az egészségügyi alapellátás körében a háziorvosi </w:t>
      </w:r>
      <w:r w:rsidRPr="00CF302D">
        <w:rPr>
          <w:rFonts w:ascii="Times New Roman" w:hAnsi="Times New Roman" w:cs="Times New Roman"/>
          <w:sz w:val="24"/>
          <w:szCs w:val="24"/>
        </w:rPr>
        <w:t>körzetet</w:t>
      </w:r>
      <w:r w:rsidR="00AF7585" w:rsidRPr="00CF302D">
        <w:rPr>
          <w:rFonts w:ascii="Times New Roman" w:hAnsi="Times New Roman" w:cs="Times New Roman"/>
          <w:sz w:val="24"/>
          <w:szCs w:val="24"/>
        </w:rPr>
        <w:t xml:space="preserve"> – amelyben praxisjog alapján önálló orvos</w:t>
      </w:r>
      <w:r w:rsidRPr="00CF302D">
        <w:rPr>
          <w:rFonts w:ascii="Times New Roman" w:hAnsi="Times New Roman" w:cs="Times New Roman"/>
          <w:sz w:val="24"/>
          <w:szCs w:val="24"/>
        </w:rPr>
        <w:t xml:space="preserve">i tevékenység végezhető, </w:t>
      </w:r>
      <w:r w:rsidR="00C42E39" w:rsidRPr="00CF302D">
        <w:rPr>
          <w:rFonts w:ascii="Times New Roman" w:hAnsi="Times New Roman" w:cs="Times New Roman"/>
          <w:sz w:val="24"/>
          <w:szCs w:val="24"/>
        </w:rPr>
        <w:t>helyi rendeletben kötelesek megállapítani. Az Eütv.</w:t>
      </w:r>
      <w:r w:rsidR="006C7047" w:rsidRPr="00CF302D">
        <w:rPr>
          <w:rFonts w:ascii="Times New Roman" w:hAnsi="Times New Roman" w:cs="Times New Roman"/>
          <w:sz w:val="24"/>
          <w:szCs w:val="24"/>
        </w:rPr>
        <w:t xml:space="preserve"> 6. §. (1) bekezdése értelmében több településre is kiterjedő ellátás esetén a körzet székhelyét az érintett települési önkormányzatok erre irányuló megállapodásban határozzák meg.</w:t>
      </w:r>
    </w:p>
    <w:p w:rsidR="003D47AF" w:rsidRPr="00CF302D" w:rsidRDefault="003D47AF" w:rsidP="00AC0030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AC0030" w:rsidRPr="00CF302D" w:rsidRDefault="003D47AF" w:rsidP="001E7EB7">
      <w:pPr>
        <w:spacing w:after="0" w:line="240" w:lineRule="auto"/>
        <w:rPr>
          <w:rStyle w:val="section"/>
          <w:rFonts w:ascii="Times New Roman" w:hAnsi="Times New Roman" w:cs="Times New Roman"/>
          <w:b/>
          <w:sz w:val="24"/>
          <w:szCs w:val="24"/>
        </w:rPr>
      </w:pPr>
      <w:r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3.) </w:t>
      </w:r>
      <w:r w:rsidR="00EF2948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A 2.) pontban foglaltak alapján </w:t>
      </w:r>
      <w:r w:rsidR="00416F51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felek </w:t>
      </w:r>
      <w:r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megállapodnak, hogy a </w:t>
      </w:r>
      <w:r w:rsidR="00D304C6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Dáka, </w:t>
      </w:r>
      <w:r w:rsidR="00D12DEC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Pápadereske, Pápasalamon, Nóráp települések közigazgatási területére kiterjedő </w:t>
      </w:r>
      <w:r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háziorvosi </w:t>
      </w:r>
      <w:r w:rsidR="00416F51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>körzet székhelye</w:t>
      </w:r>
      <w:r w:rsidR="00D304C6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>: 8592 Dáka, Dózsa György u. 23.</w:t>
      </w:r>
      <w:r w:rsidR="001E7EB7" w:rsidRPr="00CF302D">
        <w:rPr>
          <w:rStyle w:val="section"/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7EB7" w:rsidRPr="00CF302D" w:rsidRDefault="001E7EB7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CF302D" w:rsidRPr="00CF302D" w:rsidRDefault="001E7EB7" w:rsidP="00CF302D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4.) A megállapodás 2016. </w:t>
      </w:r>
      <w:r w:rsidR="00F148FB" w:rsidRPr="00CF302D">
        <w:rPr>
          <w:rStyle w:val="section"/>
          <w:rFonts w:ascii="Times New Roman" w:hAnsi="Times New Roman" w:cs="Times New Roman"/>
          <w:sz w:val="24"/>
          <w:szCs w:val="24"/>
        </w:rPr>
        <w:t>augusztus 1.</w:t>
      </w:r>
      <w:r w:rsidR="00D304C6"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 napjától határozatlan időre jön létre, a megállapodás módosításához, felmondásához valamennyi fél eg</w:t>
      </w:r>
      <w:r w:rsidR="00567647" w:rsidRPr="00CF302D">
        <w:rPr>
          <w:rStyle w:val="section"/>
          <w:rFonts w:ascii="Times New Roman" w:hAnsi="Times New Roman" w:cs="Times New Roman"/>
          <w:sz w:val="24"/>
          <w:szCs w:val="24"/>
        </w:rPr>
        <w:t>y</w:t>
      </w:r>
      <w:r w:rsidR="00D304C6"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etértése szüksége. </w:t>
      </w:r>
    </w:p>
    <w:p w:rsidR="00CF302D" w:rsidRPr="00CF302D" w:rsidRDefault="00CF302D" w:rsidP="00CF302D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CF302D" w:rsidRPr="00CF302D" w:rsidRDefault="00CF302D" w:rsidP="00CF302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F302D">
        <w:rPr>
          <w:rStyle w:val="section"/>
          <w:rFonts w:ascii="Times New Roman" w:hAnsi="Times New Roman" w:cs="Times New Roman"/>
          <w:sz w:val="24"/>
          <w:szCs w:val="24"/>
        </w:rPr>
        <w:t xml:space="preserve">5.) </w:t>
      </w:r>
      <w:r w:rsidRPr="00CF302D">
        <w:rPr>
          <w:rFonts w:ascii="Times New Roman" w:hAnsi="Times New Roman" w:cs="Times New Roman"/>
          <w:sz w:val="24"/>
        </w:rPr>
        <w:t>A jelen megállapodásban nem szabályozott kérdésekben a Ptk. rendelkezései az irányadók.</w:t>
      </w:r>
    </w:p>
    <w:p w:rsidR="00CF302D" w:rsidRPr="00CF302D" w:rsidRDefault="00CF302D" w:rsidP="00CF30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302D" w:rsidRPr="00CF302D" w:rsidRDefault="00CF302D" w:rsidP="00CF302D">
      <w:pPr>
        <w:rPr>
          <w:rStyle w:val="section"/>
          <w:rFonts w:ascii="Times New Roman" w:hAnsi="Times New Roman" w:cs="Times New Roman"/>
          <w:sz w:val="24"/>
        </w:rPr>
      </w:pPr>
      <w:r w:rsidRPr="00CF302D">
        <w:rPr>
          <w:rFonts w:ascii="Times New Roman" w:hAnsi="Times New Roman" w:cs="Times New Roman"/>
          <w:sz w:val="24"/>
        </w:rPr>
        <w:t>6.) Felek kölcsönösen törekednek arra, hogy a megállapodásból eredő vitás kérdéseket peren kív</w:t>
      </w:r>
      <w:r>
        <w:rPr>
          <w:rFonts w:ascii="Times New Roman" w:hAnsi="Times New Roman" w:cs="Times New Roman"/>
          <w:sz w:val="24"/>
        </w:rPr>
        <w:t xml:space="preserve">ül rendezik. Amennyiben a </w:t>
      </w:r>
      <w:r w:rsidRPr="00CF302D">
        <w:rPr>
          <w:rFonts w:ascii="Times New Roman" w:hAnsi="Times New Roman" w:cs="Times New Roman"/>
          <w:sz w:val="24"/>
        </w:rPr>
        <w:t>vitás kérdésben megegyezni nem tudnak, felek a Pápai Járásbíróság illetékességét kötik ki.</w:t>
      </w:r>
    </w:p>
    <w:p w:rsidR="00CF302D" w:rsidRDefault="001E7EB7" w:rsidP="001E7EB7">
      <w:pPr>
        <w:rPr>
          <w:rFonts w:ascii="Times New Roman" w:eastAsia="Calibri" w:hAnsi="Times New Roman" w:cs="Times New Roman"/>
          <w:sz w:val="24"/>
          <w:szCs w:val="24"/>
        </w:rPr>
      </w:pPr>
      <w:r w:rsidRPr="00C42E39">
        <w:rPr>
          <w:rFonts w:ascii="Times New Roman" w:eastAsia="Calibri" w:hAnsi="Times New Roman" w:cs="Times New Roman"/>
          <w:sz w:val="24"/>
          <w:szCs w:val="24"/>
        </w:rPr>
        <w:t>A megállapodást a felek elolvasás és értelmezés után</w:t>
      </w:r>
      <w:r w:rsidR="00C42E39">
        <w:rPr>
          <w:rFonts w:ascii="Times New Roman" w:hAnsi="Times New Roman" w:cs="Times New Roman"/>
          <w:sz w:val="24"/>
          <w:szCs w:val="24"/>
        </w:rPr>
        <w:t>,</w:t>
      </w:r>
      <w:r w:rsidRPr="00C42E39">
        <w:rPr>
          <w:rFonts w:ascii="Times New Roman" w:eastAsia="Calibri" w:hAnsi="Times New Roman" w:cs="Times New Roman"/>
          <w:sz w:val="24"/>
          <w:szCs w:val="24"/>
        </w:rPr>
        <w:t xml:space="preserve"> mint akaratukkal mindenben megegye</w:t>
      </w:r>
      <w:r w:rsidR="00C42E39">
        <w:rPr>
          <w:rFonts w:ascii="Times New Roman" w:hAnsi="Times New Roman" w:cs="Times New Roman"/>
          <w:sz w:val="24"/>
          <w:szCs w:val="24"/>
        </w:rPr>
        <w:t>zőt</w:t>
      </w:r>
      <w:r w:rsidR="00567647">
        <w:rPr>
          <w:rFonts w:ascii="Times New Roman" w:eastAsia="Calibri" w:hAnsi="Times New Roman" w:cs="Times New Roman"/>
          <w:sz w:val="24"/>
          <w:szCs w:val="24"/>
        </w:rPr>
        <w:t xml:space="preserve"> jóváhagyólag</w:t>
      </w:r>
      <w:r w:rsidRPr="00C42E39">
        <w:rPr>
          <w:rFonts w:ascii="Times New Roman" w:eastAsia="Calibri" w:hAnsi="Times New Roman" w:cs="Times New Roman"/>
          <w:sz w:val="24"/>
          <w:szCs w:val="24"/>
        </w:rPr>
        <w:t xml:space="preserve"> aláírják.</w:t>
      </w:r>
    </w:p>
    <w:p w:rsidR="00BB7B4F" w:rsidRPr="00567647" w:rsidRDefault="00BB7B4F" w:rsidP="001E7EB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Dáka, 2016. július ???</w:t>
      </w:r>
    </w:p>
    <w:p w:rsidR="00C42E39" w:rsidRDefault="00C42E39" w:rsidP="00C42E39">
      <w:pPr>
        <w:spacing w:after="0"/>
        <w:rPr>
          <w:sz w:val="24"/>
        </w:rPr>
      </w:pPr>
      <w:r>
        <w:rPr>
          <w:sz w:val="24"/>
        </w:rPr>
        <w:t xml:space="preserve">         </w:t>
      </w:r>
      <w:r w:rsidR="00567647">
        <w:rPr>
          <w:sz w:val="24"/>
        </w:rPr>
        <w:t xml:space="preserve">                     Végh József</w:t>
      </w:r>
      <w:r>
        <w:rPr>
          <w:sz w:val="24"/>
        </w:rPr>
        <w:t xml:space="preserve">              </w:t>
      </w:r>
      <w:r w:rsidR="00567647">
        <w:rPr>
          <w:sz w:val="24"/>
        </w:rPr>
        <w:t xml:space="preserve">                                              Németh Tibor</w:t>
      </w:r>
      <w:r>
        <w:rPr>
          <w:sz w:val="24"/>
        </w:rPr>
        <w:t xml:space="preserve">          </w:t>
      </w:r>
    </w:p>
    <w:p w:rsidR="00C42E39" w:rsidRDefault="00BB7B4F" w:rsidP="00C42E39">
      <w:pPr>
        <w:spacing w:after="0"/>
        <w:rPr>
          <w:sz w:val="24"/>
        </w:rPr>
      </w:pPr>
      <w:r>
        <w:rPr>
          <w:sz w:val="24"/>
        </w:rPr>
        <w:t xml:space="preserve">                   Dáka</w:t>
      </w:r>
      <w:r w:rsidR="00C42E39">
        <w:rPr>
          <w:sz w:val="24"/>
        </w:rPr>
        <w:t xml:space="preserve"> Község polgármestere                 Pápadereske Község polgármestere</w:t>
      </w:r>
    </w:p>
    <w:p w:rsidR="00C42E39" w:rsidRDefault="00C42E39" w:rsidP="00C42E39">
      <w:pPr>
        <w:spacing w:after="0"/>
        <w:rPr>
          <w:sz w:val="24"/>
        </w:rPr>
      </w:pPr>
    </w:p>
    <w:p w:rsidR="00C42E39" w:rsidRDefault="00567647" w:rsidP="00C42E39">
      <w:pPr>
        <w:spacing w:after="0"/>
        <w:rPr>
          <w:sz w:val="24"/>
        </w:rPr>
      </w:pPr>
      <w:r>
        <w:rPr>
          <w:sz w:val="24"/>
        </w:rPr>
        <w:lastRenderedPageBreak/>
        <w:t xml:space="preserve">                    </w:t>
      </w:r>
      <w:r w:rsidR="00C42E39">
        <w:rPr>
          <w:sz w:val="24"/>
        </w:rPr>
        <w:t xml:space="preserve">  Bánki Mihály Pálné</w:t>
      </w:r>
      <w:r>
        <w:rPr>
          <w:sz w:val="24"/>
        </w:rPr>
        <w:t xml:space="preserve">                                                   Stankovics Ferenc</w:t>
      </w:r>
    </w:p>
    <w:p w:rsidR="00C42E39" w:rsidRDefault="00C42E39" w:rsidP="00C42E39">
      <w:pPr>
        <w:spacing w:after="0"/>
        <w:rPr>
          <w:sz w:val="24"/>
        </w:rPr>
      </w:pPr>
      <w:r>
        <w:rPr>
          <w:sz w:val="24"/>
        </w:rPr>
        <w:t xml:space="preserve"> </w:t>
      </w:r>
      <w:r w:rsidR="00567647">
        <w:rPr>
          <w:sz w:val="24"/>
        </w:rPr>
        <w:t xml:space="preserve">        </w:t>
      </w:r>
      <w:r>
        <w:rPr>
          <w:sz w:val="24"/>
        </w:rPr>
        <w:t>Pápasalamon Község polgármestere</w:t>
      </w:r>
      <w:r w:rsidR="00567647">
        <w:rPr>
          <w:sz w:val="24"/>
        </w:rPr>
        <w:t xml:space="preserve">                        Nóráp Község polgármestere</w:t>
      </w:r>
    </w:p>
    <w:p w:rsidR="00C42E39" w:rsidRDefault="00C42E39" w:rsidP="00C42E39">
      <w:pPr>
        <w:jc w:val="center"/>
        <w:rPr>
          <w:sz w:val="24"/>
        </w:rPr>
      </w:pPr>
    </w:p>
    <w:p w:rsidR="00C42E39" w:rsidRPr="00C42E39" w:rsidRDefault="00C42E39" w:rsidP="00C42E3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EB7" w:rsidRDefault="001E7EB7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Default="00437A9E" w:rsidP="00981F29">
      <w:pPr>
        <w:rPr>
          <w:sz w:val="24"/>
          <w:szCs w:val="24"/>
        </w:rPr>
      </w:pPr>
    </w:p>
    <w:p w:rsidR="00437A9E" w:rsidRPr="00C552DA" w:rsidRDefault="00437A9E" w:rsidP="00981F29">
      <w:pPr>
        <w:rPr>
          <w:sz w:val="24"/>
          <w:szCs w:val="24"/>
        </w:rPr>
      </w:pPr>
    </w:p>
    <w:p w:rsidR="0073574E" w:rsidRDefault="0073574E" w:rsidP="00981F29">
      <w:pPr>
        <w:spacing w:after="0"/>
        <w:rPr>
          <w:b/>
          <w:i/>
          <w:sz w:val="24"/>
          <w:szCs w:val="24"/>
          <w:u w:val="single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p w:rsidR="00874A89" w:rsidRDefault="00874A89" w:rsidP="001E7EB7">
      <w:pPr>
        <w:spacing w:after="0" w:line="240" w:lineRule="auto"/>
        <w:rPr>
          <w:rStyle w:val="section"/>
          <w:rFonts w:ascii="Times New Roman" w:hAnsi="Times New Roman" w:cs="Times New Roman"/>
          <w:sz w:val="24"/>
          <w:szCs w:val="24"/>
        </w:rPr>
      </w:pPr>
    </w:p>
    <w:sectPr w:rsidR="00874A89" w:rsidSect="001E3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CCB"/>
    <w:multiLevelType w:val="hybridMultilevel"/>
    <w:tmpl w:val="AEA8DE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3E449C"/>
    <w:multiLevelType w:val="hybridMultilevel"/>
    <w:tmpl w:val="0EE4B124"/>
    <w:lvl w:ilvl="0" w:tplc="BC1C06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07E9D"/>
    <w:multiLevelType w:val="hybridMultilevel"/>
    <w:tmpl w:val="7A1ADE6C"/>
    <w:lvl w:ilvl="0" w:tplc="B83096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626808"/>
    <w:rsid w:val="00030977"/>
    <w:rsid w:val="001E39AD"/>
    <w:rsid w:val="001E7EB7"/>
    <w:rsid w:val="00287110"/>
    <w:rsid w:val="003B2D67"/>
    <w:rsid w:val="003D47AF"/>
    <w:rsid w:val="00416F51"/>
    <w:rsid w:val="00437A9E"/>
    <w:rsid w:val="004511CF"/>
    <w:rsid w:val="004A2789"/>
    <w:rsid w:val="00567647"/>
    <w:rsid w:val="00595727"/>
    <w:rsid w:val="00626808"/>
    <w:rsid w:val="00694FFB"/>
    <w:rsid w:val="006C7047"/>
    <w:rsid w:val="0073574E"/>
    <w:rsid w:val="007D04D5"/>
    <w:rsid w:val="007E2AA5"/>
    <w:rsid w:val="008151C4"/>
    <w:rsid w:val="0086520F"/>
    <w:rsid w:val="00874A89"/>
    <w:rsid w:val="008C7E88"/>
    <w:rsid w:val="00981F29"/>
    <w:rsid w:val="009927DA"/>
    <w:rsid w:val="00A475AA"/>
    <w:rsid w:val="00AC0030"/>
    <w:rsid w:val="00AF7585"/>
    <w:rsid w:val="00B43E8E"/>
    <w:rsid w:val="00BB7B4F"/>
    <w:rsid w:val="00BC6934"/>
    <w:rsid w:val="00C42E39"/>
    <w:rsid w:val="00C7254D"/>
    <w:rsid w:val="00CC6CD4"/>
    <w:rsid w:val="00CE69DC"/>
    <w:rsid w:val="00CF302D"/>
    <w:rsid w:val="00D12DEC"/>
    <w:rsid w:val="00D304C6"/>
    <w:rsid w:val="00DF5408"/>
    <w:rsid w:val="00ED222E"/>
    <w:rsid w:val="00EF2948"/>
    <w:rsid w:val="00F14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39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para">
    <w:name w:val="para"/>
    <w:basedOn w:val="Bekezdsalapbettpusa"/>
    <w:rsid w:val="00626808"/>
  </w:style>
  <w:style w:type="character" w:customStyle="1" w:styleId="section">
    <w:name w:val="section"/>
    <w:basedOn w:val="Bekezdsalapbettpusa"/>
    <w:rsid w:val="00626808"/>
  </w:style>
  <w:style w:type="character" w:customStyle="1" w:styleId="point">
    <w:name w:val="point"/>
    <w:basedOn w:val="Bekezdsalapbettpusa"/>
    <w:rsid w:val="00626808"/>
  </w:style>
  <w:style w:type="character" w:styleId="Hiperhivatkozs">
    <w:name w:val="Hyperlink"/>
    <w:basedOn w:val="Bekezdsalapbettpusa"/>
    <w:uiPriority w:val="99"/>
    <w:semiHidden/>
    <w:unhideWhenUsed/>
    <w:rsid w:val="0062680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DF54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328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Nyárád Önk</dc:creator>
  <cp:lastModifiedBy>Önkormányzat</cp:lastModifiedBy>
  <cp:revision>15</cp:revision>
  <cp:lastPrinted>2016-03-22T13:11:00Z</cp:lastPrinted>
  <dcterms:created xsi:type="dcterms:W3CDTF">2016-02-24T12:52:00Z</dcterms:created>
  <dcterms:modified xsi:type="dcterms:W3CDTF">2016-07-13T05:33:00Z</dcterms:modified>
</cp:coreProperties>
</file>